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13215C" w14:textId="77777777" w:rsidR="00495F34" w:rsidRDefault="00495F34" w:rsidP="001F6462"/>
    <w:p w14:paraId="02F38A29" w14:textId="3DBC1154" w:rsidR="00495F34" w:rsidRPr="00C21ECC" w:rsidRDefault="000C6D7A">
      <w:pPr>
        <w:jc w:val="center"/>
        <w:rPr>
          <w:rFonts w:ascii="Arial" w:hAnsi="Arial"/>
          <w:sz w:val="32"/>
          <w:szCs w:val="32"/>
        </w:rPr>
      </w:pPr>
      <w:r w:rsidRPr="00C21ECC">
        <w:rPr>
          <w:rFonts w:ascii="Arial" w:hAnsi="Arial"/>
          <w:b/>
          <w:sz w:val="32"/>
          <w:szCs w:val="32"/>
        </w:rPr>
        <w:t>Experiential Group</w:t>
      </w:r>
      <w:r w:rsidR="00481B5F" w:rsidRPr="00C21ECC">
        <w:rPr>
          <w:rFonts w:ascii="Arial" w:hAnsi="Arial"/>
          <w:b/>
          <w:sz w:val="32"/>
          <w:szCs w:val="32"/>
        </w:rPr>
        <w:t xml:space="preserve"> Application</w:t>
      </w:r>
    </w:p>
    <w:p w14:paraId="54080229" w14:textId="77777777" w:rsidR="00495F34" w:rsidRPr="00C21ECC" w:rsidRDefault="00481B5F">
      <w:pPr>
        <w:jc w:val="center"/>
        <w:rPr>
          <w:rFonts w:ascii="Arial" w:hAnsi="Arial"/>
          <w:sz w:val="32"/>
          <w:szCs w:val="32"/>
        </w:rPr>
      </w:pPr>
      <w:r w:rsidRPr="00C21ECC">
        <w:rPr>
          <w:rFonts w:ascii="Arial" w:hAnsi="Arial"/>
          <w:b/>
          <w:sz w:val="32"/>
          <w:szCs w:val="32"/>
        </w:rPr>
        <w:t>Northeastern Society for Group Psychotherapy</w:t>
      </w:r>
    </w:p>
    <w:p w14:paraId="5247D2BC" w14:textId="77777777" w:rsidR="00495F34" w:rsidRPr="000E6FC9" w:rsidRDefault="00495F34">
      <w:pPr>
        <w:rPr>
          <w:rFonts w:ascii="Arial" w:hAnsi="Arial"/>
        </w:rPr>
      </w:pPr>
    </w:p>
    <w:p w14:paraId="18845919" w14:textId="38031665" w:rsidR="00957965" w:rsidRPr="000E6FC9" w:rsidRDefault="00957965" w:rsidP="00957965">
      <w:pPr>
        <w:rPr>
          <w:rFonts w:ascii="Arial" w:hAnsi="Arial"/>
        </w:rPr>
      </w:pPr>
      <w:r w:rsidRPr="000E6FC9">
        <w:rPr>
          <w:rFonts w:ascii="Arial" w:hAnsi="Arial"/>
        </w:rPr>
        <w:t>Indicate which offering</w:t>
      </w:r>
      <w:r w:rsidR="0038329C">
        <w:rPr>
          <w:rFonts w:ascii="Arial" w:hAnsi="Arial"/>
        </w:rPr>
        <w:t>(s)</w:t>
      </w:r>
      <w:r w:rsidRPr="000E6FC9">
        <w:rPr>
          <w:rFonts w:ascii="Arial" w:hAnsi="Arial"/>
        </w:rPr>
        <w:t xml:space="preserve"> you are applying for:</w:t>
      </w:r>
    </w:p>
    <w:p w14:paraId="285ACA8F" w14:textId="77777777" w:rsidR="00957965" w:rsidRPr="000E6FC9" w:rsidRDefault="00957965" w:rsidP="00957965">
      <w:pPr>
        <w:rPr>
          <w:rFonts w:ascii="Arial" w:hAnsi="Arial"/>
        </w:rPr>
      </w:pPr>
    </w:p>
    <w:p w14:paraId="3E198573" w14:textId="1E20278F" w:rsidR="00957965" w:rsidRPr="00CC248E" w:rsidRDefault="00957965" w:rsidP="00CC248E">
      <w:pPr>
        <w:spacing w:after="120"/>
        <w:ind w:left="540" w:hanging="540"/>
        <w:rPr>
          <w:rFonts w:ascii="Arial" w:hAnsi="Arial"/>
          <w:szCs w:val="24"/>
        </w:rPr>
      </w:pPr>
      <w:r w:rsidRPr="00CC248E">
        <w:rPr>
          <w:rFonts w:ascii="Arial" w:hAnsi="Arial"/>
          <w:szCs w:val="24"/>
          <w:u w:val="single"/>
        </w:rPr>
        <w:t>___</w:t>
      </w:r>
      <w:r w:rsidRPr="00CC248E">
        <w:rPr>
          <w:rFonts w:ascii="Arial" w:hAnsi="Arial"/>
          <w:szCs w:val="24"/>
        </w:rPr>
        <w:t xml:space="preserve"> </w:t>
      </w:r>
      <w:r w:rsidR="000C6D7A" w:rsidRPr="00CC248E">
        <w:rPr>
          <w:rFonts w:ascii="Arial" w:hAnsi="Arial"/>
          <w:szCs w:val="24"/>
        </w:rPr>
        <w:t>Mo</w:t>
      </w:r>
      <w:r w:rsidR="00435D1E" w:rsidRPr="00CC248E">
        <w:rPr>
          <w:rFonts w:ascii="Arial" w:hAnsi="Arial"/>
          <w:szCs w:val="24"/>
        </w:rPr>
        <w:t>dule 1: October 7, 2016 to January</w:t>
      </w:r>
      <w:r w:rsidR="000C6D7A" w:rsidRPr="00CC248E">
        <w:rPr>
          <w:rFonts w:ascii="Arial" w:hAnsi="Arial"/>
          <w:szCs w:val="24"/>
        </w:rPr>
        <w:t xml:space="preserve"> </w:t>
      </w:r>
      <w:r w:rsidR="00435D1E" w:rsidRPr="00CC248E">
        <w:rPr>
          <w:rFonts w:ascii="Arial" w:hAnsi="Arial"/>
          <w:szCs w:val="24"/>
        </w:rPr>
        <w:t xml:space="preserve">27, </w:t>
      </w:r>
      <w:r w:rsidR="000C6D7A" w:rsidRPr="00CC248E">
        <w:rPr>
          <w:rFonts w:ascii="Arial" w:hAnsi="Arial"/>
          <w:szCs w:val="24"/>
        </w:rPr>
        <w:t>2017</w:t>
      </w:r>
      <w:r w:rsidR="001A7637" w:rsidRPr="00CC248E">
        <w:rPr>
          <w:rFonts w:ascii="Arial" w:hAnsi="Arial"/>
          <w:szCs w:val="24"/>
        </w:rPr>
        <w:t>; $400</w:t>
      </w:r>
      <w:r w:rsidRPr="00CC248E">
        <w:rPr>
          <w:rFonts w:ascii="Arial" w:hAnsi="Arial"/>
          <w:szCs w:val="24"/>
        </w:rPr>
        <w:t xml:space="preserve"> </w:t>
      </w:r>
    </w:p>
    <w:p w14:paraId="74215AC6" w14:textId="73DEC30B" w:rsidR="00957965" w:rsidRPr="00CC248E" w:rsidRDefault="00957965" w:rsidP="00CC248E">
      <w:pPr>
        <w:spacing w:after="120"/>
        <w:ind w:left="540" w:hanging="540"/>
        <w:rPr>
          <w:rFonts w:ascii="Arial" w:hAnsi="Arial"/>
          <w:szCs w:val="24"/>
        </w:rPr>
      </w:pPr>
      <w:r w:rsidRPr="00CC248E">
        <w:rPr>
          <w:rFonts w:ascii="Arial" w:hAnsi="Arial"/>
          <w:szCs w:val="24"/>
          <w:u w:val="single"/>
        </w:rPr>
        <w:t>___</w:t>
      </w:r>
      <w:r w:rsidR="0038329C" w:rsidRPr="00CC248E">
        <w:rPr>
          <w:rFonts w:ascii="Arial" w:hAnsi="Arial"/>
          <w:szCs w:val="24"/>
        </w:rPr>
        <w:t xml:space="preserve"> </w:t>
      </w:r>
      <w:r w:rsidR="000C6D7A" w:rsidRPr="00CC248E">
        <w:rPr>
          <w:rFonts w:ascii="Arial" w:hAnsi="Arial"/>
          <w:szCs w:val="24"/>
        </w:rPr>
        <w:t>Module 2: February</w:t>
      </w:r>
      <w:r w:rsidR="00435D1E" w:rsidRPr="00CC248E">
        <w:rPr>
          <w:rFonts w:ascii="Arial" w:hAnsi="Arial"/>
          <w:szCs w:val="24"/>
        </w:rPr>
        <w:t xml:space="preserve"> 10,</w:t>
      </w:r>
      <w:r w:rsidR="000C6D7A" w:rsidRPr="00CC248E">
        <w:rPr>
          <w:rFonts w:ascii="Arial" w:hAnsi="Arial"/>
          <w:szCs w:val="24"/>
        </w:rPr>
        <w:t xml:space="preserve"> 2017 to May </w:t>
      </w:r>
      <w:r w:rsidR="00435D1E" w:rsidRPr="00CC248E">
        <w:rPr>
          <w:rFonts w:ascii="Arial" w:hAnsi="Arial"/>
          <w:szCs w:val="24"/>
        </w:rPr>
        <w:t xml:space="preserve">12, </w:t>
      </w:r>
      <w:r w:rsidR="000C6D7A" w:rsidRPr="00CC248E">
        <w:rPr>
          <w:rFonts w:ascii="Arial" w:hAnsi="Arial"/>
          <w:szCs w:val="24"/>
        </w:rPr>
        <w:t>2017</w:t>
      </w:r>
      <w:r w:rsidR="001A7637" w:rsidRPr="00CC248E">
        <w:rPr>
          <w:rFonts w:ascii="Arial" w:hAnsi="Arial"/>
          <w:szCs w:val="24"/>
        </w:rPr>
        <w:t>; $400</w:t>
      </w:r>
      <w:r w:rsidR="00513B92" w:rsidRPr="00CC248E">
        <w:rPr>
          <w:rFonts w:ascii="Arial" w:hAnsi="Arial"/>
          <w:szCs w:val="24"/>
        </w:rPr>
        <w:t xml:space="preserve"> </w:t>
      </w:r>
    </w:p>
    <w:p w14:paraId="60AF64D7" w14:textId="135CE877" w:rsidR="00495F34" w:rsidRPr="00CC248E" w:rsidRDefault="00957965" w:rsidP="00CC248E">
      <w:pPr>
        <w:spacing w:after="120"/>
        <w:rPr>
          <w:rFonts w:ascii="Arial" w:hAnsi="Arial"/>
          <w:szCs w:val="24"/>
        </w:rPr>
      </w:pPr>
      <w:r w:rsidRPr="00CC248E">
        <w:rPr>
          <w:rFonts w:ascii="Arial" w:hAnsi="Arial"/>
          <w:szCs w:val="24"/>
          <w:u w:val="single"/>
        </w:rPr>
        <w:t>___</w:t>
      </w:r>
      <w:r w:rsidRPr="00CC248E">
        <w:rPr>
          <w:rFonts w:ascii="Arial" w:hAnsi="Arial"/>
          <w:szCs w:val="24"/>
        </w:rPr>
        <w:t xml:space="preserve"> Both (</w:t>
      </w:r>
      <w:r w:rsidR="00435D1E" w:rsidRPr="00CC248E">
        <w:rPr>
          <w:rFonts w:ascii="Arial" w:hAnsi="Arial"/>
          <w:szCs w:val="24"/>
        </w:rPr>
        <w:t>Module 1 and Module 2; October 7, 2016 to May 12, 2017</w:t>
      </w:r>
      <w:r w:rsidRPr="00CC248E">
        <w:rPr>
          <w:rFonts w:ascii="Arial" w:hAnsi="Arial"/>
          <w:szCs w:val="24"/>
        </w:rPr>
        <w:t>)</w:t>
      </w:r>
      <w:r w:rsidR="001A7637" w:rsidRPr="00CC248E">
        <w:rPr>
          <w:rFonts w:ascii="Arial" w:hAnsi="Arial"/>
          <w:szCs w:val="24"/>
        </w:rPr>
        <w:t>; $750</w:t>
      </w:r>
    </w:p>
    <w:p w14:paraId="433D6A34" w14:textId="77777777" w:rsidR="00957965" w:rsidRDefault="00957965" w:rsidP="00957965"/>
    <w:p w14:paraId="43BC6A11" w14:textId="1C346CE6" w:rsidR="006B6D58" w:rsidRPr="00CC248E" w:rsidRDefault="00E52D51">
      <w:pPr>
        <w:rPr>
          <w:rFonts w:ascii="Arial" w:eastAsia="Arial" w:hAnsi="Arial" w:cs="Arial"/>
          <w:sz w:val="22"/>
          <w:szCs w:val="22"/>
        </w:rPr>
      </w:pPr>
      <w:r w:rsidRPr="00CC248E">
        <w:rPr>
          <w:rFonts w:ascii="Arial" w:eastAsia="Arial" w:hAnsi="Arial" w:cs="Arial"/>
          <w:sz w:val="22"/>
          <w:szCs w:val="22"/>
        </w:rPr>
        <w:t>See page</w:t>
      </w:r>
      <w:r w:rsidR="003F1676" w:rsidRPr="00CC248E">
        <w:rPr>
          <w:rFonts w:ascii="Arial" w:eastAsia="Arial" w:hAnsi="Arial" w:cs="Arial"/>
          <w:sz w:val="22"/>
          <w:szCs w:val="22"/>
        </w:rPr>
        <w:t xml:space="preserve"> 2</w:t>
      </w:r>
      <w:r w:rsidR="00957965" w:rsidRPr="00CC248E">
        <w:rPr>
          <w:rFonts w:ascii="Arial" w:eastAsia="Arial" w:hAnsi="Arial" w:cs="Arial"/>
          <w:sz w:val="22"/>
          <w:szCs w:val="22"/>
        </w:rPr>
        <w:t xml:space="preserve"> </w:t>
      </w:r>
      <w:r w:rsidR="00726441" w:rsidRPr="00CC248E">
        <w:rPr>
          <w:rFonts w:ascii="Arial" w:eastAsia="Arial" w:hAnsi="Arial" w:cs="Arial"/>
          <w:sz w:val="22"/>
          <w:szCs w:val="22"/>
        </w:rPr>
        <w:t xml:space="preserve">for more details about the Experiential Group (EG). </w:t>
      </w:r>
      <w:r w:rsidR="000E6FC9" w:rsidRPr="00CC248E">
        <w:rPr>
          <w:rFonts w:ascii="Arial" w:eastAsia="Arial" w:hAnsi="Arial" w:cs="Arial"/>
          <w:sz w:val="22"/>
          <w:szCs w:val="22"/>
        </w:rPr>
        <w:t xml:space="preserve">More information is also available on the main training page at </w:t>
      </w:r>
      <w:hyperlink r:id="rId7" w:history="1">
        <w:r w:rsidR="00C21ECC" w:rsidRPr="00CC248E">
          <w:rPr>
            <w:rStyle w:val="Hyperlink"/>
            <w:rFonts w:ascii="Arial" w:eastAsia="Arial" w:hAnsi="Arial" w:cs="Arial"/>
            <w:sz w:val="22"/>
            <w:szCs w:val="22"/>
          </w:rPr>
          <w:t>https://nsgp.com</w:t>
        </w:r>
      </w:hyperlink>
    </w:p>
    <w:p w14:paraId="65FE8E4E" w14:textId="77777777" w:rsidR="000E6FC9" w:rsidRPr="00CC248E" w:rsidRDefault="000E6FC9">
      <w:pPr>
        <w:rPr>
          <w:rFonts w:ascii="Arial" w:eastAsia="Arial" w:hAnsi="Arial" w:cs="Arial"/>
          <w:b/>
          <w:sz w:val="22"/>
          <w:szCs w:val="22"/>
        </w:rPr>
      </w:pPr>
    </w:p>
    <w:p w14:paraId="0CDED142" w14:textId="77777777" w:rsidR="00C21ECC" w:rsidRPr="00CC248E" w:rsidRDefault="00726441">
      <w:pPr>
        <w:rPr>
          <w:rFonts w:ascii="Arial" w:eastAsia="Arial" w:hAnsi="Arial" w:cs="Arial"/>
          <w:sz w:val="22"/>
          <w:szCs w:val="22"/>
        </w:rPr>
      </w:pPr>
      <w:r w:rsidRPr="00CC248E">
        <w:rPr>
          <w:rFonts w:ascii="Arial" w:eastAsia="Arial" w:hAnsi="Arial" w:cs="Arial"/>
          <w:sz w:val="22"/>
          <w:szCs w:val="22"/>
        </w:rPr>
        <w:t>Please e</w:t>
      </w:r>
      <w:r w:rsidR="000E6FC9" w:rsidRPr="00CC248E">
        <w:rPr>
          <w:rFonts w:ascii="Arial" w:eastAsia="Arial" w:hAnsi="Arial" w:cs="Arial"/>
          <w:sz w:val="22"/>
          <w:szCs w:val="22"/>
        </w:rPr>
        <w:t>mail complete</w:t>
      </w:r>
      <w:r w:rsidR="005E6A0F" w:rsidRPr="00CC248E">
        <w:rPr>
          <w:rFonts w:ascii="Arial" w:eastAsia="Arial" w:hAnsi="Arial" w:cs="Arial"/>
          <w:sz w:val="22"/>
          <w:szCs w:val="22"/>
        </w:rPr>
        <w:t>d applications to Jenn McLain, MD</w:t>
      </w:r>
      <w:r w:rsidR="000E6FC9" w:rsidRPr="00CC248E">
        <w:rPr>
          <w:rFonts w:ascii="Arial" w:eastAsia="Arial" w:hAnsi="Arial" w:cs="Arial"/>
          <w:sz w:val="22"/>
          <w:szCs w:val="22"/>
        </w:rPr>
        <w:t xml:space="preserve">, CGP at </w:t>
      </w:r>
      <w:hyperlink r:id="rId8" w:history="1">
        <w:r w:rsidR="00513B92" w:rsidRPr="00CC248E">
          <w:rPr>
            <w:rStyle w:val="Hyperlink"/>
            <w:rFonts w:ascii="Arial" w:eastAsia="Arial" w:hAnsi="Arial" w:cs="Arial"/>
            <w:sz w:val="22"/>
            <w:szCs w:val="22"/>
          </w:rPr>
          <w:t>mclainjenn@gmail.com</w:t>
        </w:r>
      </w:hyperlink>
      <w:r w:rsidR="00513B92" w:rsidRPr="00CC248E">
        <w:rPr>
          <w:rFonts w:ascii="Arial" w:eastAsia="Arial" w:hAnsi="Arial" w:cs="Arial"/>
          <w:sz w:val="22"/>
          <w:szCs w:val="22"/>
        </w:rPr>
        <w:t xml:space="preserve">. </w:t>
      </w:r>
    </w:p>
    <w:p w14:paraId="563B907A" w14:textId="77777777" w:rsidR="00C21ECC" w:rsidRPr="00CC248E" w:rsidRDefault="00C21ECC">
      <w:pPr>
        <w:rPr>
          <w:rFonts w:ascii="Arial" w:eastAsia="Arial" w:hAnsi="Arial" w:cs="Arial"/>
          <w:sz w:val="22"/>
          <w:szCs w:val="22"/>
        </w:rPr>
      </w:pPr>
    </w:p>
    <w:p w14:paraId="514BAB80" w14:textId="0032C826" w:rsidR="00CC248E" w:rsidRDefault="00513B92" w:rsidP="00CC248E">
      <w:pPr>
        <w:spacing w:after="120"/>
      </w:pPr>
      <w:bookmarkStart w:id="0" w:name="_GoBack"/>
      <w:r w:rsidRPr="00CC248E">
        <w:rPr>
          <w:rFonts w:ascii="Arial" w:eastAsia="Arial" w:hAnsi="Arial" w:cs="Arial"/>
          <w:sz w:val="22"/>
          <w:szCs w:val="22"/>
        </w:rPr>
        <w:t>Once you have emailed Jenn your application, you</w:t>
      </w:r>
      <w:r w:rsidR="00726441" w:rsidRPr="00CC248E">
        <w:rPr>
          <w:rFonts w:ascii="Arial" w:eastAsia="Arial" w:hAnsi="Arial" w:cs="Arial"/>
          <w:sz w:val="22"/>
          <w:szCs w:val="22"/>
        </w:rPr>
        <w:t xml:space="preserve"> can expect an email </w:t>
      </w:r>
      <w:r w:rsidRPr="00CC248E">
        <w:rPr>
          <w:rFonts w:ascii="Arial" w:eastAsia="Arial" w:hAnsi="Arial" w:cs="Arial"/>
          <w:sz w:val="22"/>
          <w:szCs w:val="22"/>
        </w:rPr>
        <w:t>confirm</w:t>
      </w:r>
      <w:r w:rsidR="00726441" w:rsidRPr="00CC248E">
        <w:rPr>
          <w:rFonts w:ascii="Arial" w:eastAsia="Arial" w:hAnsi="Arial" w:cs="Arial"/>
          <w:sz w:val="22"/>
          <w:szCs w:val="22"/>
        </w:rPr>
        <w:t>ing</w:t>
      </w:r>
      <w:r w:rsidRPr="00CC248E">
        <w:rPr>
          <w:rFonts w:ascii="Arial" w:eastAsia="Arial" w:hAnsi="Arial" w:cs="Arial"/>
          <w:sz w:val="22"/>
          <w:szCs w:val="22"/>
        </w:rPr>
        <w:t xml:space="preserve"> your </w:t>
      </w:r>
      <w:r w:rsidR="00CC6B3E" w:rsidRPr="00CC248E">
        <w:rPr>
          <w:rFonts w:ascii="Arial" w:eastAsia="Arial" w:hAnsi="Arial" w:cs="Arial"/>
          <w:sz w:val="22"/>
          <w:szCs w:val="22"/>
        </w:rPr>
        <w:t>application has been received</w:t>
      </w:r>
      <w:r w:rsidR="00C21ECC" w:rsidRPr="00CC248E">
        <w:rPr>
          <w:rFonts w:ascii="Arial" w:eastAsia="Arial" w:hAnsi="Arial" w:cs="Arial"/>
          <w:sz w:val="22"/>
          <w:szCs w:val="22"/>
        </w:rPr>
        <w:t xml:space="preserve">. </w:t>
      </w:r>
      <w:r w:rsidR="00CC6B3E" w:rsidRPr="00CC248E">
        <w:rPr>
          <w:rFonts w:ascii="Arial" w:eastAsia="Arial" w:hAnsi="Arial" w:cs="Arial"/>
          <w:sz w:val="22"/>
          <w:szCs w:val="22"/>
        </w:rPr>
        <w:t>Jenn</w:t>
      </w:r>
      <w:r w:rsidRPr="00CC248E">
        <w:rPr>
          <w:rFonts w:ascii="Arial" w:eastAsia="Arial" w:hAnsi="Arial" w:cs="Arial"/>
          <w:sz w:val="22"/>
          <w:szCs w:val="22"/>
        </w:rPr>
        <w:t xml:space="preserve"> w</w:t>
      </w:r>
      <w:r w:rsidR="00726441" w:rsidRPr="00CC248E">
        <w:rPr>
          <w:rFonts w:ascii="Arial" w:eastAsia="Arial" w:hAnsi="Arial" w:cs="Arial"/>
          <w:sz w:val="22"/>
          <w:szCs w:val="22"/>
        </w:rPr>
        <w:t>ill</w:t>
      </w:r>
      <w:r w:rsidRPr="00CC248E">
        <w:rPr>
          <w:rFonts w:ascii="Arial" w:eastAsia="Arial" w:hAnsi="Arial" w:cs="Arial"/>
          <w:sz w:val="22"/>
          <w:szCs w:val="22"/>
        </w:rPr>
        <w:t xml:space="preserve"> connect you with someone from NSGP’s Training Committee to have a brief conversation around</w:t>
      </w:r>
      <w:r w:rsidR="00726441" w:rsidRPr="00CC248E">
        <w:rPr>
          <w:rFonts w:ascii="Arial" w:eastAsia="Arial" w:hAnsi="Arial" w:cs="Arial"/>
          <w:sz w:val="22"/>
          <w:szCs w:val="22"/>
        </w:rPr>
        <w:t xml:space="preserve"> your</w:t>
      </w:r>
      <w:r w:rsidRPr="00CC248E">
        <w:rPr>
          <w:rFonts w:ascii="Arial" w:eastAsia="Arial" w:hAnsi="Arial" w:cs="Arial"/>
          <w:sz w:val="22"/>
          <w:szCs w:val="22"/>
        </w:rPr>
        <w:t xml:space="preserve"> expectations</w:t>
      </w:r>
      <w:r w:rsidR="00726441" w:rsidRPr="00CC248E">
        <w:rPr>
          <w:rFonts w:ascii="Arial" w:eastAsia="Arial" w:hAnsi="Arial" w:cs="Arial"/>
          <w:sz w:val="22"/>
          <w:szCs w:val="22"/>
        </w:rPr>
        <w:t xml:space="preserve"> for the EG</w:t>
      </w:r>
      <w:r w:rsidRPr="00CC248E">
        <w:rPr>
          <w:rFonts w:ascii="Arial" w:eastAsia="Arial" w:hAnsi="Arial" w:cs="Arial"/>
          <w:sz w:val="22"/>
          <w:szCs w:val="22"/>
        </w:rPr>
        <w:t xml:space="preserve"> and </w:t>
      </w:r>
      <w:r w:rsidR="00CC6B3E" w:rsidRPr="00CC248E">
        <w:rPr>
          <w:rFonts w:ascii="Arial" w:eastAsia="Arial" w:hAnsi="Arial" w:cs="Arial"/>
          <w:sz w:val="22"/>
          <w:szCs w:val="22"/>
        </w:rPr>
        <w:t>review the</w:t>
      </w:r>
      <w:r w:rsidR="00726441" w:rsidRPr="00CC248E">
        <w:rPr>
          <w:rFonts w:ascii="Arial" w:eastAsia="Arial" w:hAnsi="Arial" w:cs="Arial"/>
          <w:sz w:val="22"/>
          <w:szCs w:val="22"/>
        </w:rPr>
        <w:t xml:space="preserve"> </w:t>
      </w:r>
      <w:r w:rsidRPr="00CC248E">
        <w:rPr>
          <w:rFonts w:ascii="Arial" w:eastAsia="Arial" w:hAnsi="Arial" w:cs="Arial"/>
          <w:sz w:val="22"/>
          <w:szCs w:val="22"/>
        </w:rPr>
        <w:t xml:space="preserve">group agreements. After </w:t>
      </w:r>
      <w:r w:rsidR="00726441" w:rsidRPr="00CC248E">
        <w:rPr>
          <w:rFonts w:ascii="Arial" w:eastAsia="Arial" w:hAnsi="Arial" w:cs="Arial"/>
          <w:sz w:val="22"/>
          <w:szCs w:val="22"/>
        </w:rPr>
        <w:t>this phone conversation,</w:t>
      </w:r>
      <w:r w:rsidRPr="00CC248E">
        <w:rPr>
          <w:rFonts w:ascii="Arial" w:eastAsia="Arial" w:hAnsi="Arial" w:cs="Arial"/>
          <w:sz w:val="22"/>
          <w:szCs w:val="22"/>
        </w:rPr>
        <w:t xml:space="preserve"> you will receive an email with a link to register</w:t>
      </w:r>
      <w:r w:rsidR="00CC248E" w:rsidRPr="00CC248E">
        <w:rPr>
          <w:rFonts w:ascii="Arial" w:eastAsia="Arial" w:hAnsi="Arial" w:cs="Arial"/>
          <w:sz w:val="22"/>
          <w:szCs w:val="22"/>
        </w:rPr>
        <w:t xml:space="preserve">. You may pay with a credit card when you register or </w:t>
      </w:r>
      <w:r w:rsidR="00CC248E" w:rsidRPr="00CC248E">
        <w:rPr>
          <w:rFonts w:ascii="Arial" w:eastAsia="Arial" w:hAnsi="Arial" w:cs="Arial"/>
          <w:sz w:val="22"/>
          <w:szCs w:val="22"/>
        </w:rPr>
        <w:t>make checks payable to</w:t>
      </w:r>
      <w:r w:rsidR="00CC248E">
        <w:rPr>
          <w:rFonts w:ascii="Arial" w:eastAsia="Arial" w:hAnsi="Arial" w:cs="Arial"/>
          <w:sz w:val="22"/>
        </w:rPr>
        <w:t xml:space="preserve"> NSGP, and mail them to </w:t>
      </w:r>
      <w:r w:rsidR="00CC248E">
        <w:rPr>
          <w:rFonts w:ascii="Arial" w:eastAsia="Arial" w:hAnsi="Arial" w:cs="Arial"/>
          <w:b/>
          <w:sz w:val="22"/>
        </w:rPr>
        <w:t xml:space="preserve">Northeastern Society for Group Psychotherapy, Inc., PO Box 356, Belmont, MA 02478.  </w:t>
      </w:r>
    </w:p>
    <w:bookmarkEnd w:id="0"/>
    <w:p w14:paraId="2B01F11E" w14:textId="77777777" w:rsidR="00513B92" w:rsidRDefault="00513B92">
      <w:pPr>
        <w:rPr>
          <w:rFonts w:ascii="Arial" w:eastAsia="Arial" w:hAnsi="Arial" w:cs="Arial"/>
          <w:b/>
          <w:sz w:val="22"/>
        </w:rPr>
      </w:pPr>
    </w:p>
    <w:p w14:paraId="0DF62C91" w14:textId="77777777" w:rsidR="00495F34" w:rsidRDefault="00481B5F">
      <w:r>
        <w:rPr>
          <w:rFonts w:ascii="Arial" w:eastAsia="Arial" w:hAnsi="Arial" w:cs="Arial"/>
          <w:sz w:val="22"/>
        </w:rPr>
        <w:t xml:space="preserve">Name: </w:t>
      </w:r>
    </w:p>
    <w:p w14:paraId="104E418B" w14:textId="77777777" w:rsidR="00CC248E" w:rsidRDefault="00481B5F">
      <w:r>
        <w:rPr>
          <w:rFonts w:ascii="Arial" w:eastAsia="Arial" w:hAnsi="Arial" w:cs="Arial"/>
          <w:sz w:val="22"/>
        </w:rPr>
        <w:t xml:space="preserve">Address: </w:t>
      </w:r>
    </w:p>
    <w:p w14:paraId="7F3B10E7" w14:textId="687DE26F" w:rsidR="00495F34" w:rsidRDefault="00CC248E">
      <w:r>
        <w:rPr>
          <w:rFonts w:ascii="Arial" w:eastAsia="Arial" w:hAnsi="Arial" w:cs="Arial"/>
          <w:sz w:val="22"/>
        </w:rPr>
        <w:t>P</w:t>
      </w:r>
      <w:r w:rsidR="00481B5F">
        <w:rPr>
          <w:rFonts w:ascii="Arial" w:eastAsia="Arial" w:hAnsi="Arial" w:cs="Arial"/>
          <w:sz w:val="22"/>
        </w:rPr>
        <w:t xml:space="preserve">hone: </w:t>
      </w:r>
    </w:p>
    <w:p w14:paraId="7C327651" w14:textId="77777777" w:rsidR="00495F34" w:rsidRDefault="00481B5F">
      <w:r>
        <w:rPr>
          <w:rFonts w:ascii="Arial" w:eastAsia="Arial" w:hAnsi="Arial" w:cs="Arial"/>
          <w:sz w:val="22"/>
        </w:rPr>
        <w:t xml:space="preserve">Email:  </w:t>
      </w:r>
    </w:p>
    <w:p w14:paraId="7CA875A5" w14:textId="77777777" w:rsidR="00495F34" w:rsidRDefault="00481B5F">
      <w:r>
        <w:rPr>
          <w:rFonts w:ascii="Arial" w:eastAsia="Arial" w:hAnsi="Arial" w:cs="Arial"/>
          <w:sz w:val="22"/>
        </w:rPr>
        <w:t xml:space="preserve">Professional Discipline:  </w:t>
      </w:r>
    </w:p>
    <w:p w14:paraId="1FB802FA" w14:textId="77777777" w:rsidR="000B30CF" w:rsidRDefault="000B30CF">
      <w:pPr>
        <w:rPr>
          <w:rFonts w:ascii="Arial" w:eastAsia="Arial" w:hAnsi="Arial" w:cs="Arial"/>
          <w:sz w:val="22"/>
        </w:rPr>
      </w:pPr>
    </w:p>
    <w:p w14:paraId="46FBF787" w14:textId="609A7709" w:rsidR="0038329C" w:rsidRPr="0038329C" w:rsidRDefault="000B30CF">
      <w:pPr>
        <w:rPr>
          <w:rFonts w:ascii="Arial" w:eastAsia="Arial" w:hAnsi="Arial" w:cs="Arial"/>
          <w:b/>
          <w:sz w:val="22"/>
        </w:rPr>
      </w:pPr>
      <w:r w:rsidRPr="000B30CF">
        <w:rPr>
          <w:rFonts w:ascii="Arial" w:eastAsia="Arial" w:hAnsi="Arial" w:cs="Arial"/>
          <w:b/>
          <w:sz w:val="22"/>
        </w:rPr>
        <w:t>Wr</w:t>
      </w:r>
      <w:r w:rsidR="0038329C" w:rsidRPr="0038329C">
        <w:rPr>
          <w:rFonts w:ascii="Arial" w:eastAsia="Arial" w:hAnsi="Arial" w:cs="Arial"/>
          <w:b/>
          <w:sz w:val="22"/>
        </w:rPr>
        <w:t>ite</w:t>
      </w:r>
      <w:r>
        <w:rPr>
          <w:rFonts w:ascii="Arial" w:eastAsia="Arial" w:hAnsi="Arial" w:cs="Arial"/>
          <w:b/>
          <w:sz w:val="22"/>
        </w:rPr>
        <w:t xml:space="preserve"> as much as you need below.  Feel free</w:t>
      </w:r>
      <w:r w:rsidR="0038329C" w:rsidRPr="0038329C">
        <w:rPr>
          <w:rFonts w:ascii="Arial" w:eastAsia="Arial" w:hAnsi="Arial" w:cs="Arial"/>
          <w:b/>
          <w:sz w:val="22"/>
        </w:rPr>
        <w:t xml:space="preserve"> </w:t>
      </w:r>
      <w:r w:rsidR="0038329C">
        <w:rPr>
          <w:rFonts w:ascii="Arial" w:eastAsia="Arial" w:hAnsi="Arial" w:cs="Arial"/>
          <w:b/>
          <w:sz w:val="22"/>
        </w:rPr>
        <w:t xml:space="preserve">to go onto the second </w:t>
      </w:r>
      <w:r w:rsidR="0038329C" w:rsidRPr="0038329C">
        <w:rPr>
          <w:rFonts w:ascii="Arial" w:eastAsia="Arial" w:hAnsi="Arial" w:cs="Arial"/>
          <w:b/>
          <w:sz w:val="22"/>
        </w:rPr>
        <w:t>page.</w:t>
      </w:r>
    </w:p>
    <w:p w14:paraId="6697A8CE" w14:textId="77777777" w:rsidR="000B30CF" w:rsidRDefault="000B30CF">
      <w:pPr>
        <w:rPr>
          <w:rFonts w:ascii="Arial" w:eastAsia="Arial" w:hAnsi="Arial" w:cs="Arial"/>
          <w:sz w:val="22"/>
        </w:rPr>
      </w:pPr>
    </w:p>
    <w:p w14:paraId="7F436728" w14:textId="74B877B6" w:rsidR="00495F34" w:rsidRDefault="00481B5F">
      <w:r>
        <w:rPr>
          <w:rFonts w:ascii="Arial" w:eastAsia="Arial" w:hAnsi="Arial" w:cs="Arial"/>
          <w:sz w:val="22"/>
        </w:rPr>
        <w:t xml:space="preserve">Tell </w:t>
      </w:r>
      <w:r w:rsidR="0038329C">
        <w:rPr>
          <w:rFonts w:ascii="Arial" w:eastAsia="Arial" w:hAnsi="Arial" w:cs="Arial"/>
          <w:sz w:val="22"/>
        </w:rPr>
        <w:t>us where you are in your career.</w:t>
      </w:r>
    </w:p>
    <w:p w14:paraId="57D95F9E" w14:textId="77777777" w:rsidR="001F6462" w:rsidRDefault="001F6462">
      <w:pPr>
        <w:rPr>
          <w:rFonts w:ascii="Arial" w:eastAsia="Arial" w:hAnsi="Arial" w:cs="Arial"/>
          <w:sz w:val="22"/>
        </w:rPr>
      </w:pPr>
    </w:p>
    <w:p w14:paraId="4936146D" w14:textId="77777777" w:rsidR="001F6462" w:rsidRDefault="001F6462">
      <w:pPr>
        <w:rPr>
          <w:rFonts w:ascii="Arial" w:eastAsia="Arial" w:hAnsi="Arial" w:cs="Arial"/>
          <w:sz w:val="22"/>
        </w:rPr>
      </w:pPr>
    </w:p>
    <w:p w14:paraId="3ABA863F" w14:textId="09F1F68C" w:rsidR="00495F34" w:rsidRDefault="00495F34"/>
    <w:p w14:paraId="090CB25F" w14:textId="77777777" w:rsidR="001F6462" w:rsidRDefault="001F6462"/>
    <w:p w14:paraId="3F00B194" w14:textId="77777777" w:rsidR="00C21ECC" w:rsidRDefault="00C21ECC">
      <w:pPr>
        <w:rPr>
          <w:rFonts w:ascii="Arial" w:eastAsia="Arial" w:hAnsi="Arial" w:cs="Arial"/>
          <w:sz w:val="22"/>
        </w:rPr>
      </w:pPr>
    </w:p>
    <w:p w14:paraId="18A942D9" w14:textId="77777777" w:rsidR="00C21ECC" w:rsidRDefault="00C21ECC">
      <w:pPr>
        <w:rPr>
          <w:rFonts w:ascii="Arial" w:eastAsia="Arial" w:hAnsi="Arial" w:cs="Arial"/>
          <w:sz w:val="22"/>
        </w:rPr>
      </w:pPr>
    </w:p>
    <w:p w14:paraId="47239FAF" w14:textId="7C0A213F" w:rsidR="00495F34" w:rsidRDefault="00481B5F">
      <w:r>
        <w:rPr>
          <w:rFonts w:ascii="Arial" w:eastAsia="Arial" w:hAnsi="Arial" w:cs="Arial"/>
          <w:sz w:val="22"/>
        </w:rPr>
        <w:t>Describe your current and past experience with groups, if any</w:t>
      </w:r>
      <w:r w:rsidR="0038329C">
        <w:rPr>
          <w:rFonts w:ascii="Arial" w:eastAsia="Arial" w:hAnsi="Arial" w:cs="Arial"/>
          <w:sz w:val="22"/>
        </w:rPr>
        <w:t>.</w:t>
      </w:r>
    </w:p>
    <w:p w14:paraId="3CB1C6C1" w14:textId="77777777" w:rsidR="00495F34" w:rsidRDefault="00495F34"/>
    <w:p w14:paraId="4C5BB4F4" w14:textId="77777777" w:rsidR="001F6462" w:rsidRDefault="001F6462"/>
    <w:p w14:paraId="7539C14A" w14:textId="77777777" w:rsidR="00495F34" w:rsidRDefault="00495F34"/>
    <w:p w14:paraId="43B92D1E" w14:textId="77777777" w:rsidR="00495F34" w:rsidRDefault="00495F34"/>
    <w:p w14:paraId="3204ADD8" w14:textId="77777777" w:rsidR="00495F34" w:rsidRDefault="00495F34"/>
    <w:p w14:paraId="4064AAFE" w14:textId="77777777" w:rsidR="00CC248E" w:rsidRDefault="00CC248E">
      <w:pPr>
        <w:rPr>
          <w:rFonts w:ascii="Arial" w:eastAsia="Arial" w:hAnsi="Arial" w:cs="Arial"/>
          <w:sz w:val="22"/>
        </w:rPr>
      </w:pPr>
    </w:p>
    <w:p w14:paraId="7100B6F9" w14:textId="77777777" w:rsidR="00CC248E" w:rsidRDefault="00CC248E">
      <w:pPr>
        <w:rPr>
          <w:rFonts w:ascii="Arial" w:eastAsia="Arial" w:hAnsi="Arial" w:cs="Arial"/>
          <w:sz w:val="22"/>
        </w:rPr>
      </w:pPr>
    </w:p>
    <w:p w14:paraId="788DF80E" w14:textId="3941F245" w:rsidR="00495F34" w:rsidRDefault="0038329C">
      <w:pP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How</w:t>
      </w:r>
      <w:r w:rsidR="00481B5F">
        <w:rPr>
          <w:rFonts w:ascii="Arial" w:eastAsia="Arial" w:hAnsi="Arial" w:cs="Arial"/>
          <w:sz w:val="22"/>
        </w:rPr>
        <w:t xml:space="preserve"> did you learn about the program</w:t>
      </w:r>
      <w:r w:rsidR="009B2495">
        <w:rPr>
          <w:rFonts w:ascii="Arial" w:eastAsia="Arial" w:hAnsi="Arial" w:cs="Arial"/>
          <w:sz w:val="22"/>
        </w:rPr>
        <w:t>?</w:t>
      </w:r>
    </w:p>
    <w:p w14:paraId="797220F3" w14:textId="77777777" w:rsidR="006B6D58" w:rsidRDefault="006B6D58">
      <w:pPr>
        <w:rPr>
          <w:rFonts w:ascii="Arial" w:eastAsia="Arial" w:hAnsi="Arial" w:cs="Arial"/>
          <w:sz w:val="22"/>
        </w:rPr>
      </w:pPr>
    </w:p>
    <w:p w14:paraId="2A6711D3" w14:textId="77777777" w:rsidR="006B6D58" w:rsidRDefault="006B6D58"/>
    <w:p w14:paraId="4F2395C1" w14:textId="77777777" w:rsidR="00495F34" w:rsidRDefault="00495F34"/>
    <w:p w14:paraId="571A8497" w14:textId="77777777" w:rsidR="00E52D51" w:rsidRDefault="00E52D51"/>
    <w:p w14:paraId="54205D7A" w14:textId="77777777" w:rsidR="00E52D51" w:rsidRDefault="00E52D51">
      <w:pPr>
        <w:rPr>
          <w:rFonts w:ascii="Arial" w:eastAsia="Arial" w:hAnsi="Arial" w:cs="Arial"/>
          <w:sz w:val="22"/>
        </w:rPr>
      </w:pPr>
    </w:p>
    <w:p w14:paraId="62D37113" w14:textId="5E64118A" w:rsidR="00495F34" w:rsidRDefault="00481B5F">
      <w:r>
        <w:rPr>
          <w:rFonts w:ascii="Arial" w:eastAsia="Arial" w:hAnsi="Arial" w:cs="Arial"/>
          <w:sz w:val="22"/>
        </w:rPr>
        <w:t>What do you hope to take away</w:t>
      </w:r>
      <w:r w:rsidR="005E6A0F">
        <w:rPr>
          <w:rFonts w:ascii="Arial" w:eastAsia="Arial" w:hAnsi="Arial" w:cs="Arial"/>
          <w:sz w:val="22"/>
        </w:rPr>
        <w:t xml:space="preserve"> from the experiential group</w:t>
      </w:r>
      <w:r>
        <w:rPr>
          <w:rFonts w:ascii="Arial" w:eastAsia="Arial" w:hAnsi="Arial" w:cs="Arial"/>
          <w:sz w:val="22"/>
        </w:rPr>
        <w:t>?</w:t>
      </w:r>
    </w:p>
    <w:p w14:paraId="64A5D04C" w14:textId="77777777" w:rsidR="006B6D58" w:rsidRDefault="006B6D58"/>
    <w:p w14:paraId="3C4F5D77" w14:textId="77777777" w:rsidR="00C21ECC" w:rsidRDefault="00C21ECC">
      <w:pPr>
        <w:rPr>
          <w:rFonts w:ascii="Arial" w:eastAsia="Arial" w:hAnsi="Arial" w:cs="Arial"/>
          <w:b/>
          <w:sz w:val="22"/>
          <w:u w:val="single"/>
        </w:rPr>
      </w:pPr>
    </w:p>
    <w:p w14:paraId="4BC16F01" w14:textId="77777777" w:rsidR="00C21ECC" w:rsidRDefault="00C21ECC">
      <w:pPr>
        <w:rPr>
          <w:rFonts w:ascii="Arial" w:eastAsia="Arial" w:hAnsi="Arial" w:cs="Arial"/>
          <w:b/>
          <w:sz w:val="22"/>
          <w:u w:val="single"/>
        </w:rPr>
      </w:pPr>
    </w:p>
    <w:p w14:paraId="56CC4BDC" w14:textId="77777777" w:rsidR="00C21ECC" w:rsidRDefault="00C21ECC">
      <w:pPr>
        <w:rPr>
          <w:rFonts w:ascii="Arial" w:eastAsia="Arial" w:hAnsi="Arial" w:cs="Arial"/>
          <w:b/>
          <w:sz w:val="22"/>
          <w:u w:val="single"/>
        </w:rPr>
      </w:pPr>
    </w:p>
    <w:p w14:paraId="7687103C" w14:textId="77777777" w:rsidR="00C21ECC" w:rsidRDefault="00C21ECC">
      <w:pPr>
        <w:rPr>
          <w:rFonts w:ascii="Arial" w:eastAsia="Arial" w:hAnsi="Arial" w:cs="Arial"/>
          <w:b/>
          <w:sz w:val="22"/>
          <w:u w:val="single"/>
        </w:rPr>
      </w:pPr>
    </w:p>
    <w:p w14:paraId="3686BB6B" w14:textId="77777777" w:rsidR="00C21ECC" w:rsidRDefault="00C21ECC">
      <w:pPr>
        <w:rPr>
          <w:rFonts w:ascii="Arial" w:eastAsia="Arial" w:hAnsi="Arial" w:cs="Arial"/>
          <w:b/>
          <w:sz w:val="22"/>
          <w:u w:val="single"/>
        </w:rPr>
      </w:pPr>
    </w:p>
    <w:p w14:paraId="69D0C7D1" w14:textId="77777777" w:rsidR="00C21ECC" w:rsidRDefault="00C21ECC">
      <w:pPr>
        <w:rPr>
          <w:rFonts w:ascii="Arial" w:eastAsia="Arial" w:hAnsi="Arial" w:cs="Arial"/>
          <w:b/>
          <w:sz w:val="22"/>
          <w:u w:val="single"/>
        </w:rPr>
      </w:pPr>
    </w:p>
    <w:p w14:paraId="098E95DD" w14:textId="77777777" w:rsidR="00C21ECC" w:rsidRDefault="00C21ECC">
      <w:pPr>
        <w:rPr>
          <w:rFonts w:ascii="Arial" w:eastAsia="Arial" w:hAnsi="Arial" w:cs="Arial"/>
          <w:b/>
          <w:sz w:val="22"/>
          <w:u w:val="single"/>
        </w:rPr>
      </w:pPr>
    </w:p>
    <w:p w14:paraId="3E17F935" w14:textId="77777777" w:rsidR="00C21ECC" w:rsidRDefault="00C21ECC">
      <w:pPr>
        <w:rPr>
          <w:rFonts w:ascii="Arial" w:eastAsia="Arial" w:hAnsi="Arial" w:cs="Arial"/>
          <w:b/>
          <w:sz w:val="22"/>
          <w:u w:val="single"/>
        </w:rPr>
      </w:pPr>
    </w:p>
    <w:p w14:paraId="38C02964" w14:textId="77777777" w:rsidR="00C21ECC" w:rsidRDefault="00C21ECC">
      <w:pPr>
        <w:rPr>
          <w:rFonts w:ascii="Arial" w:eastAsia="Arial" w:hAnsi="Arial" w:cs="Arial"/>
          <w:b/>
          <w:sz w:val="22"/>
          <w:u w:val="single"/>
        </w:rPr>
      </w:pPr>
    </w:p>
    <w:p w14:paraId="06ED5D31" w14:textId="65F03378" w:rsidR="00495F34" w:rsidRPr="006B6D58" w:rsidRDefault="0038329C">
      <w:pPr>
        <w:rPr>
          <w:b/>
        </w:rPr>
      </w:pPr>
      <w:r>
        <w:rPr>
          <w:rFonts w:ascii="Arial" w:eastAsia="Arial" w:hAnsi="Arial" w:cs="Arial"/>
          <w:b/>
          <w:sz w:val="22"/>
          <w:u w:val="single"/>
        </w:rPr>
        <w:t>Experiential</w:t>
      </w:r>
      <w:r w:rsidR="00481B5F" w:rsidRPr="006B6D58">
        <w:rPr>
          <w:rFonts w:ascii="Arial" w:eastAsia="Arial" w:hAnsi="Arial" w:cs="Arial"/>
          <w:b/>
          <w:sz w:val="22"/>
          <w:u w:val="single"/>
        </w:rPr>
        <w:t xml:space="preserve"> Group Information:</w:t>
      </w:r>
    </w:p>
    <w:p w14:paraId="5B1CDA1F" w14:textId="77777777" w:rsidR="00495F34" w:rsidRDefault="00495F34"/>
    <w:p w14:paraId="0BCBF9CC" w14:textId="29F1CCED" w:rsidR="005E6A0F" w:rsidRPr="005E6A0F" w:rsidRDefault="005E6A0F">
      <w:r>
        <w:rPr>
          <w:rFonts w:ascii="Arial" w:eastAsia="Arial" w:hAnsi="Arial" w:cs="Arial"/>
          <w:sz w:val="22"/>
        </w:rPr>
        <w:t>Meetings will take place on Fridays from 10:15am to 1</w:t>
      </w:r>
      <w:r w:rsidR="00D1209E">
        <w:rPr>
          <w:rFonts w:ascii="Arial" w:eastAsia="Arial" w:hAnsi="Arial" w:cs="Arial"/>
          <w:sz w:val="22"/>
        </w:rPr>
        <w:t xml:space="preserve">1:30am. </w:t>
      </w:r>
      <w:r>
        <w:rPr>
          <w:rFonts w:ascii="Arial" w:eastAsia="Arial" w:hAnsi="Arial" w:cs="Arial"/>
          <w:sz w:val="22"/>
        </w:rPr>
        <w:t xml:space="preserve">The group will be led by Annie Weiss, LICSW, CGP, at her office in </w:t>
      </w:r>
      <w:r>
        <w:rPr>
          <w:rFonts w:ascii="Arial" w:eastAsia="Arial" w:hAnsi="Arial" w:cs="Arial"/>
          <w:color w:val="auto"/>
          <w:sz w:val="22"/>
        </w:rPr>
        <w:t>Newton.</w:t>
      </w:r>
      <w:r>
        <w:rPr>
          <w:rFonts w:ascii="Arial" w:eastAsia="Arial" w:hAnsi="Arial" w:cs="Arial"/>
          <w:sz w:val="22"/>
        </w:rPr>
        <w:t xml:space="preserve"> Twelve meetings will include eleven experiential meetings and one didactic wrap-up session discussing group development and dynamics, leadership choices, and themes as they pertaine</w:t>
      </w:r>
      <w:r w:rsidR="00D1209E">
        <w:rPr>
          <w:rFonts w:ascii="Arial" w:eastAsia="Arial" w:hAnsi="Arial" w:cs="Arial"/>
          <w:sz w:val="22"/>
        </w:rPr>
        <w:t>d to the experiential material.</w:t>
      </w:r>
      <w:r>
        <w:rPr>
          <w:rFonts w:ascii="Arial" w:eastAsia="Arial" w:hAnsi="Arial" w:cs="Arial"/>
          <w:sz w:val="22"/>
        </w:rPr>
        <w:t xml:space="preserve"> </w:t>
      </w:r>
      <w:r w:rsidRPr="00C21ECC">
        <w:rPr>
          <w:rFonts w:ascii="Arial" w:eastAsia="Arial" w:hAnsi="Arial" w:cs="Arial"/>
          <w:sz w:val="22"/>
        </w:rPr>
        <w:t xml:space="preserve">15 CEU credits </w:t>
      </w:r>
      <w:r w:rsidR="00C21ECC" w:rsidRPr="00C21ECC">
        <w:rPr>
          <w:rFonts w:ascii="Arial" w:eastAsia="Arial" w:hAnsi="Arial" w:cs="Arial"/>
          <w:sz w:val="22"/>
        </w:rPr>
        <w:t xml:space="preserve">are </w:t>
      </w:r>
      <w:r w:rsidRPr="00C21ECC">
        <w:rPr>
          <w:rFonts w:ascii="Arial" w:eastAsia="Arial" w:hAnsi="Arial" w:cs="Arial"/>
          <w:sz w:val="22"/>
        </w:rPr>
        <w:t>available for social workers, psychologists, and mental health counselors.</w:t>
      </w:r>
      <w:r>
        <w:rPr>
          <w:rFonts w:ascii="Arial" w:eastAsia="Arial" w:hAnsi="Arial" w:cs="Arial"/>
          <w:sz w:val="22"/>
        </w:rPr>
        <w:t xml:space="preserve"> </w:t>
      </w:r>
      <w:r w:rsidR="003F1676">
        <w:rPr>
          <w:rFonts w:ascii="Arial" w:eastAsia="Arial" w:hAnsi="Arial" w:cs="Arial"/>
          <w:sz w:val="22"/>
        </w:rPr>
        <w:t>CME</w:t>
      </w:r>
      <w:r w:rsidR="00994683">
        <w:rPr>
          <w:rFonts w:ascii="Arial" w:eastAsia="Arial" w:hAnsi="Arial" w:cs="Arial"/>
          <w:sz w:val="22"/>
        </w:rPr>
        <w:t>s (for physicians and nurses) are unfortunately not available</w:t>
      </w:r>
      <w:r w:rsidR="003F1676">
        <w:rPr>
          <w:rFonts w:ascii="Arial" w:eastAsia="Arial" w:hAnsi="Arial" w:cs="Arial"/>
          <w:sz w:val="22"/>
        </w:rPr>
        <w:t xml:space="preserve"> </w:t>
      </w:r>
    </w:p>
    <w:p w14:paraId="2B3AB87D" w14:textId="77777777" w:rsidR="005E6A0F" w:rsidRDefault="005E6A0F">
      <w:pPr>
        <w:rPr>
          <w:rFonts w:ascii="Arial" w:eastAsia="Arial" w:hAnsi="Arial" w:cs="Arial"/>
          <w:sz w:val="22"/>
        </w:rPr>
      </w:pPr>
    </w:p>
    <w:p w14:paraId="5DA6FD6D" w14:textId="30585F17" w:rsidR="005E6A0F" w:rsidRPr="001A7637" w:rsidRDefault="005E6A0F">
      <w:pPr>
        <w:rPr>
          <w:rFonts w:ascii="Arial" w:eastAsia="Arial" w:hAnsi="Arial" w:cs="Arial"/>
          <w:sz w:val="22"/>
          <w:szCs w:val="22"/>
        </w:rPr>
      </w:pPr>
      <w:r w:rsidRPr="00513B92">
        <w:rPr>
          <w:rFonts w:ascii="Arial" w:eastAsia="Arial" w:hAnsi="Arial" w:cs="Arial"/>
          <w:b/>
          <w:sz w:val="22"/>
        </w:rPr>
        <w:t>Module 1</w:t>
      </w:r>
      <w:r>
        <w:rPr>
          <w:rFonts w:ascii="Arial" w:eastAsia="Arial" w:hAnsi="Arial" w:cs="Arial"/>
          <w:sz w:val="22"/>
        </w:rPr>
        <w:t xml:space="preserve"> </w:t>
      </w:r>
      <w:r w:rsidR="009B2495">
        <w:rPr>
          <w:rFonts w:ascii="Arial" w:eastAsia="Arial" w:hAnsi="Arial" w:cs="Arial"/>
          <w:sz w:val="22"/>
        </w:rPr>
        <w:t xml:space="preserve">will </w:t>
      </w:r>
      <w:r>
        <w:rPr>
          <w:rFonts w:ascii="Arial" w:eastAsia="Arial" w:hAnsi="Arial" w:cs="Arial"/>
          <w:sz w:val="22"/>
        </w:rPr>
        <w:t>meet weekly for 12 weeks from</w:t>
      </w:r>
      <w:r w:rsidR="00481B5F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October</w:t>
      </w:r>
      <w:r w:rsidR="00A57A2D">
        <w:rPr>
          <w:rFonts w:ascii="Arial" w:eastAsia="Arial" w:hAnsi="Arial" w:cs="Arial"/>
          <w:sz w:val="22"/>
        </w:rPr>
        <w:t xml:space="preserve"> 7,</w:t>
      </w:r>
      <w:r>
        <w:rPr>
          <w:rFonts w:ascii="Arial" w:eastAsia="Arial" w:hAnsi="Arial" w:cs="Arial"/>
          <w:sz w:val="22"/>
        </w:rPr>
        <w:t xml:space="preserve"> 2016 to </w:t>
      </w:r>
      <w:r w:rsidR="00A57A2D">
        <w:rPr>
          <w:rFonts w:ascii="Arial" w:eastAsia="Arial" w:hAnsi="Arial" w:cs="Arial"/>
          <w:sz w:val="22"/>
        </w:rPr>
        <w:t>January 27</w:t>
      </w:r>
      <w:r w:rsidR="00A57A2D" w:rsidRPr="001A7637">
        <w:rPr>
          <w:rFonts w:ascii="Arial" w:eastAsia="Arial" w:hAnsi="Arial" w:cs="Arial"/>
          <w:sz w:val="22"/>
          <w:szCs w:val="22"/>
        </w:rPr>
        <w:t>,</w:t>
      </w:r>
      <w:r w:rsidR="001A7637">
        <w:rPr>
          <w:rFonts w:ascii="Arial" w:eastAsia="Arial" w:hAnsi="Arial" w:cs="Arial"/>
          <w:sz w:val="22"/>
          <w:szCs w:val="22"/>
        </w:rPr>
        <w:t xml:space="preserve"> 2017</w:t>
      </w:r>
      <w:r w:rsidR="00726441">
        <w:rPr>
          <w:rFonts w:ascii="Arial" w:hAnsi="Arial"/>
          <w:sz w:val="22"/>
          <w:szCs w:val="22"/>
        </w:rPr>
        <w:t xml:space="preserve"> (no meetings on </w:t>
      </w:r>
      <w:r w:rsidR="001A7637" w:rsidRPr="001A7637">
        <w:rPr>
          <w:rFonts w:ascii="Arial" w:hAnsi="Arial"/>
          <w:sz w:val="22"/>
          <w:szCs w:val="22"/>
        </w:rPr>
        <w:t>11/18/16, 11/25/16, 12/23/16, 12/30/16, and 1/6/17)</w:t>
      </w:r>
      <w:r w:rsidR="00CC6B3E">
        <w:rPr>
          <w:rFonts w:ascii="Arial" w:hAnsi="Arial"/>
          <w:sz w:val="22"/>
          <w:szCs w:val="22"/>
        </w:rPr>
        <w:t xml:space="preserve">; </w:t>
      </w:r>
      <w:r w:rsidR="00CC6B3E" w:rsidRPr="00CC6B3E">
        <w:rPr>
          <w:rFonts w:ascii="Arial" w:hAnsi="Arial"/>
          <w:b/>
          <w:sz w:val="22"/>
          <w:szCs w:val="22"/>
        </w:rPr>
        <w:t>$400 – application deadline September 15, 2016</w:t>
      </w:r>
    </w:p>
    <w:p w14:paraId="5D833343" w14:textId="77777777" w:rsidR="005E6A0F" w:rsidRDefault="005E6A0F">
      <w:pPr>
        <w:rPr>
          <w:rFonts w:ascii="Arial" w:eastAsia="Arial" w:hAnsi="Arial" w:cs="Arial"/>
          <w:sz w:val="22"/>
        </w:rPr>
      </w:pPr>
    </w:p>
    <w:p w14:paraId="469C2A1A" w14:textId="2F81EC69" w:rsidR="005E6A0F" w:rsidRPr="00CC6B3E" w:rsidRDefault="005E6A0F" w:rsidP="00C21ECC">
      <w:pPr>
        <w:rPr>
          <w:rFonts w:ascii="Arial" w:hAnsi="Arial"/>
          <w:b/>
          <w:sz w:val="22"/>
          <w:szCs w:val="22"/>
        </w:rPr>
      </w:pPr>
      <w:r w:rsidRPr="00513B92">
        <w:rPr>
          <w:rFonts w:ascii="Arial" w:eastAsia="Arial" w:hAnsi="Arial" w:cs="Arial"/>
          <w:b/>
          <w:sz w:val="22"/>
        </w:rPr>
        <w:t>Module 2</w:t>
      </w:r>
      <w:r>
        <w:rPr>
          <w:rFonts w:ascii="Arial" w:eastAsia="Arial" w:hAnsi="Arial" w:cs="Arial"/>
          <w:sz w:val="22"/>
        </w:rPr>
        <w:t xml:space="preserve"> will meet weekly for 12 weeks from February </w:t>
      </w:r>
      <w:r w:rsidR="00A57A2D">
        <w:rPr>
          <w:rFonts w:ascii="Arial" w:eastAsia="Arial" w:hAnsi="Arial" w:cs="Arial"/>
          <w:sz w:val="22"/>
        </w:rPr>
        <w:t xml:space="preserve">10, </w:t>
      </w:r>
      <w:r>
        <w:rPr>
          <w:rFonts w:ascii="Arial" w:eastAsia="Arial" w:hAnsi="Arial" w:cs="Arial"/>
          <w:sz w:val="22"/>
        </w:rPr>
        <w:t xml:space="preserve">2017 to May </w:t>
      </w:r>
      <w:r w:rsidR="00A57A2D">
        <w:rPr>
          <w:rFonts w:ascii="Arial" w:eastAsia="Arial" w:hAnsi="Arial" w:cs="Arial"/>
          <w:sz w:val="22"/>
        </w:rPr>
        <w:t xml:space="preserve">12, </w:t>
      </w:r>
      <w:r>
        <w:rPr>
          <w:rFonts w:ascii="Arial" w:eastAsia="Arial" w:hAnsi="Arial" w:cs="Arial"/>
          <w:sz w:val="22"/>
        </w:rPr>
        <w:t>2017</w:t>
      </w:r>
      <w:r w:rsidRPr="001A7637">
        <w:rPr>
          <w:rFonts w:ascii="Arial" w:eastAsia="Arial" w:hAnsi="Arial" w:cs="Arial"/>
          <w:sz w:val="22"/>
          <w:szCs w:val="22"/>
        </w:rPr>
        <w:t xml:space="preserve"> </w:t>
      </w:r>
      <w:r w:rsidR="001A7637" w:rsidRPr="001A7637">
        <w:rPr>
          <w:rFonts w:ascii="Arial" w:hAnsi="Arial"/>
          <w:sz w:val="22"/>
          <w:szCs w:val="22"/>
        </w:rPr>
        <w:t>(no meetin</w:t>
      </w:r>
      <w:r w:rsidR="00CC6B3E">
        <w:rPr>
          <w:rFonts w:ascii="Arial" w:hAnsi="Arial"/>
          <w:sz w:val="22"/>
          <w:szCs w:val="22"/>
        </w:rPr>
        <w:t xml:space="preserve">g on 3/3/17 and 3/10/17); </w:t>
      </w:r>
      <w:r w:rsidR="00CC6B3E" w:rsidRPr="00CC6B3E">
        <w:rPr>
          <w:rFonts w:ascii="Arial" w:hAnsi="Arial"/>
          <w:b/>
          <w:sz w:val="22"/>
          <w:szCs w:val="22"/>
        </w:rPr>
        <w:t>$400 – application deadline January 19, 2017</w:t>
      </w:r>
    </w:p>
    <w:p w14:paraId="059CE718" w14:textId="77777777" w:rsidR="00495F34" w:rsidRDefault="00495F34"/>
    <w:p w14:paraId="06FA4275" w14:textId="2657476C" w:rsidR="00CC6B3E" w:rsidRPr="00CC6B3E" w:rsidRDefault="00CC6B3E">
      <w:pPr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sz w:val="22"/>
        </w:rPr>
        <w:t xml:space="preserve">Maximum number of members: </w:t>
      </w:r>
      <w:r w:rsidR="000C6D7A" w:rsidRPr="00CC6B3E">
        <w:rPr>
          <w:rFonts w:ascii="Arial" w:eastAsia="Arial" w:hAnsi="Arial" w:cs="Arial"/>
          <w:b/>
          <w:sz w:val="22"/>
        </w:rPr>
        <w:t>10</w:t>
      </w:r>
    </w:p>
    <w:p w14:paraId="75AAAC50" w14:textId="77777777" w:rsidR="00495F34" w:rsidRDefault="00495F34"/>
    <w:p w14:paraId="5EA50F3F" w14:textId="2E6E291F" w:rsidR="00495F34" w:rsidRPr="00E52D51" w:rsidRDefault="00481B5F">
      <w:pPr>
        <w:rPr>
          <w:rFonts w:ascii="Arial" w:eastAsia="Arial" w:hAnsi="Arial" w:cs="Arial"/>
          <w:color w:val="auto"/>
          <w:sz w:val="22"/>
        </w:rPr>
      </w:pPr>
      <w:r w:rsidRPr="00CC6B3E">
        <w:rPr>
          <w:rFonts w:ascii="Arial" w:eastAsia="Arial" w:hAnsi="Arial" w:cs="Arial"/>
          <w:b/>
          <w:sz w:val="22"/>
        </w:rPr>
        <w:t>Tuition</w:t>
      </w:r>
      <w:r>
        <w:rPr>
          <w:rFonts w:ascii="Arial" w:eastAsia="Arial" w:hAnsi="Arial" w:cs="Arial"/>
          <w:sz w:val="22"/>
        </w:rPr>
        <w:t>:  $400</w:t>
      </w:r>
      <w:r w:rsidR="009B2495">
        <w:rPr>
          <w:rFonts w:ascii="Arial" w:eastAsia="Arial" w:hAnsi="Arial" w:cs="Arial"/>
          <w:sz w:val="22"/>
        </w:rPr>
        <w:t xml:space="preserve">, </w:t>
      </w:r>
      <w:r w:rsidR="00D1209E">
        <w:rPr>
          <w:rFonts w:ascii="Arial" w:eastAsia="Arial" w:hAnsi="Arial" w:cs="Arial"/>
          <w:sz w:val="22"/>
        </w:rPr>
        <w:t xml:space="preserve">which includes CEU credits. Register for Module 1 and Module 2 at the same time for $750 and save $50! </w:t>
      </w:r>
      <w:r>
        <w:rPr>
          <w:rFonts w:ascii="Arial" w:eastAsia="Arial" w:hAnsi="Arial" w:cs="Arial"/>
          <w:sz w:val="22"/>
        </w:rPr>
        <w:t xml:space="preserve">If you are interested in applying for a scholarship, </w:t>
      </w:r>
      <w:r w:rsidRPr="00E52D51">
        <w:rPr>
          <w:rFonts w:ascii="Arial" w:eastAsia="Arial" w:hAnsi="Arial" w:cs="Arial"/>
          <w:sz w:val="22"/>
        </w:rPr>
        <w:t xml:space="preserve">click </w:t>
      </w:r>
      <w:r w:rsidR="00E52D51" w:rsidRPr="00E52D51">
        <w:rPr>
          <w:rFonts w:ascii="Arial" w:eastAsia="Arial" w:hAnsi="Arial" w:cs="Arial"/>
          <w:color w:val="auto"/>
          <w:sz w:val="22"/>
        </w:rPr>
        <w:t>the link on the main training page to downl</w:t>
      </w:r>
      <w:r w:rsidR="00513B92">
        <w:rPr>
          <w:rFonts w:ascii="Arial" w:eastAsia="Arial" w:hAnsi="Arial" w:cs="Arial"/>
          <w:color w:val="auto"/>
          <w:sz w:val="22"/>
        </w:rPr>
        <w:t>oad the scholarship application.</w:t>
      </w:r>
    </w:p>
    <w:p w14:paraId="3842C96A" w14:textId="77777777" w:rsidR="00495F34" w:rsidRDefault="00495F34"/>
    <w:p w14:paraId="7535B043" w14:textId="6B5846AF" w:rsidR="00495F34" w:rsidRDefault="00CC248E">
      <w:r>
        <w:rPr>
          <w:rFonts w:ascii="Arial" w:eastAsia="Arial" w:hAnsi="Arial" w:cs="Arial"/>
          <w:sz w:val="22"/>
        </w:rPr>
        <w:t xml:space="preserve">Pay by credit card or </w:t>
      </w:r>
      <w:r w:rsidR="00481B5F">
        <w:rPr>
          <w:rFonts w:ascii="Arial" w:eastAsia="Arial" w:hAnsi="Arial" w:cs="Arial"/>
          <w:sz w:val="22"/>
        </w:rPr>
        <w:t>make c</w:t>
      </w:r>
      <w:r w:rsidR="0038329C">
        <w:rPr>
          <w:rFonts w:ascii="Arial" w:eastAsia="Arial" w:hAnsi="Arial" w:cs="Arial"/>
          <w:sz w:val="22"/>
        </w:rPr>
        <w:t>hecks payable to NSGP, and mail them</w:t>
      </w:r>
      <w:r w:rsidR="00481B5F">
        <w:rPr>
          <w:rFonts w:ascii="Arial" w:eastAsia="Arial" w:hAnsi="Arial" w:cs="Arial"/>
          <w:sz w:val="22"/>
        </w:rPr>
        <w:t xml:space="preserve"> to </w:t>
      </w:r>
      <w:r w:rsidR="00481B5F">
        <w:rPr>
          <w:rFonts w:ascii="Arial" w:eastAsia="Arial" w:hAnsi="Arial" w:cs="Arial"/>
          <w:b/>
          <w:sz w:val="22"/>
        </w:rPr>
        <w:t>Northeastern Society for Group Psychotherapy, Inc., PO Box 356, Belmont, MA 02478</w:t>
      </w:r>
      <w:r w:rsidR="00513B92">
        <w:rPr>
          <w:rFonts w:ascii="Arial" w:eastAsia="Arial" w:hAnsi="Arial" w:cs="Arial"/>
          <w:b/>
          <w:sz w:val="22"/>
        </w:rPr>
        <w:t xml:space="preserve">. </w:t>
      </w:r>
      <w:r w:rsidR="00481B5F">
        <w:rPr>
          <w:rFonts w:ascii="Arial" w:eastAsia="Arial" w:hAnsi="Arial" w:cs="Arial"/>
          <w:b/>
          <w:sz w:val="22"/>
        </w:rPr>
        <w:t xml:space="preserve"> </w:t>
      </w:r>
    </w:p>
    <w:p w14:paraId="69205A22" w14:textId="77777777" w:rsidR="00495F34" w:rsidRDefault="00495F34"/>
    <w:p w14:paraId="07C75CC5" w14:textId="5E1EC5EE" w:rsidR="00CC6B3E" w:rsidRDefault="00481B5F">
      <w:r>
        <w:rPr>
          <w:rFonts w:ascii="Arial" w:eastAsia="Arial" w:hAnsi="Arial" w:cs="Arial"/>
          <w:b/>
          <w:sz w:val="22"/>
        </w:rPr>
        <w:t xml:space="preserve">For more </w:t>
      </w:r>
      <w:r w:rsidR="003F1676">
        <w:rPr>
          <w:rFonts w:ascii="Arial" w:eastAsia="Arial" w:hAnsi="Arial" w:cs="Arial"/>
          <w:b/>
          <w:sz w:val="22"/>
        </w:rPr>
        <w:t xml:space="preserve">information </w:t>
      </w:r>
      <w:r w:rsidR="00CC6B3E">
        <w:rPr>
          <w:rFonts w:ascii="Arial" w:eastAsia="Arial" w:hAnsi="Arial" w:cs="Arial"/>
          <w:b/>
          <w:sz w:val="22"/>
        </w:rPr>
        <w:t xml:space="preserve">about the Experiential Group, </w:t>
      </w:r>
      <w:r w:rsidR="003F1676">
        <w:rPr>
          <w:rFonts w:ascii="Arial" w:eastAsia="Arial" w:hAnsi="Arial" w:cs="Arial"/>
          <w:b/>
          <w:sz w:val="22"/>
        </w:rPr>
        <w:t>email</w:t>
      </w:r>
      <w:r w:rsidR="000E6FC9">
        <w:rPr>
          <w:rFonts w:ascii="Arial" w:eastAsia="Arial" w:hAnsi="Arial" w:cs="Arial"/>
          <w:b/>
          <w:sz w:val="22"/>
        </w:rPr>
        <w:t xml:space="preserve"> </w:t>
      </w:r>
      <w:r w:rsidR="000C6D7A">
        <w:rPr>
          <w:rFonts w:ascii="Arial" w:eastAsia="Arial" w:hAnsi="Arial" w:cs="Arial"/>
          <w:b/>
          <w:sz w:val="22"/>
        </w:rPr>
        <w:t>Jenn McLain</w:t>
      </w:r>
      <w:r w:rsidR="003F1676">
        <w:rPr>
          <w:rFonts w:ascii="Arial" w:eastAsia="Arial" w:hAnsi="Arial" w:cs="Arial"/>
          <w:b/>
          <w:sz w:val="22"/>
        </w:rPr>
        <w:t xml:space="preserve">, MD, CGP at </w:t>
      </w:r>
      <w:r w:rsidR="000C6D7A">
        <w:rPr>
          <w:rFonts w:ascii="Arial" w:eastAsia="Arial" w:hAnsi="Arial" w:cs="Arial"/>
          <w:b/>
          <w:sz w:val="22"/>
        </w:rPr>
        <w:t>mclainjenn</w:t>
      </w:r>
      <w:r w:rsidR="000E6FC9">
        <w:rPr>
          <w:rFonts w:ascii="Arial" w:eastAsia="Arial" w:hAnsi="Arial" w:cs="Arial"/>
          <w:b/>
          <w:sz w:val="22"/>
        </w:rPr>
        <w:t>@gmail</w:t>
      </w:r>
      <w:r>
        <w:rPr>
          <w:rFonts w:ascii="Arial" w:eastAsia="Arial" w:hAnsi="Arial" w:cs="Arial"/>
          <w:b/>
          <w:sz w:val="22"/>
        </w:rPr>
        <w:t xml:space="preserve">.com </w:t>
      </w:r>
    </w:p>
    <w:p w14:paraId="063E984F" w14:textId="77777777" w:rsidR="00CC6B3E" w:rsidRDefault="00CC6B3E"/>
    <w:p w14:paraId="290D998A" w14:textId="70CE03D1" w:rsidR="00495F34" w:rsidRDefault="00C21ECC" w:rsidP="00C21ECC">
      <w:pPr>
        <w:jc w:val="center"/>
      </w:pPr>
      <w:r>
        <w:rPr>
          <w:rFonts w:ascii="Arial" w:eastAsia="Arial" w:hAnsi="Arial" w:cs="Arial"/>
          <w:sz w:val="18"/>
        </w:rPr>
        <w:t>No</w:t>
      </w:r>
      <w:r w:rsidR="00481B5F">
        <w:rPr>
          <w:rFonts w:ascii="Arial" w:eastAsia="Arial" w:hAnsi="Arial" w:cs="Arial"/>
          <w:sz w:val="18"/>
        </w:rPr>
        <w:t>rtheastern Society for Group Psychotherapy, Inc., PO Box 356, Belmont, MA 02478-3201</w:t>
      </w:r>
      <w:r w:rsidR="00481B5F">
        <w:rPr>
          <w:rFonts w:ascii="Arial" w:eastAsia="Arial" w:hAnsi="Arial" w:cs="Arial"/>
          <w:sz w:val="16"/>
        </w:rPr>
        <w:t xml:space="preserve"> </w:t>
      </w:r>
    </w:p>
    <w:sectPr w:rsidR="00495F34" w:rsidSect="00957965">
      <w:headerReference w:type="even" r:id="rId9"/>
      <w:headerReference w:type="default" r:id="rId10"/>
      <w:footerReference w:type="default" r:id="rId11"/>
      <w:pgSz w:w="12240" w:h="15840"/>
      <w:pgMar w:top="72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87A16" w14:textId="77777777" w:rsidR="002E53E1" w:rsidRDefault="002E53E1" w:rsidP="006B6D58">
      <w:r>
        <w:separator/>
      </w:r>
    </w:p>
  </w:endnote>
  <w:endnote w:type="continuationSeparator" w:id="0">
    <w:p w14:paraId="2036B8E3" w14:textId="77777777" w:rsidR="002E53E1" w:rsidRDefault="002E53E1" w:rsidP="006B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92903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A2F325" w14:textId="15E1EC74" w:rsidR="00C21ECC" w:rsidRPr="00C21ECC" w:rsidRDefault="00C21ECC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EC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21EC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21EC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C21EC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C248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21EC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21EC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21EC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21EC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C21EC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C248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21EC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F02440" w14:textId="4FF45D0F" w:rsidR="00C21ECC" w:rsidRPr="00C21ECC" w:rsidRDefault="00C21ECC" w:rsidP="00C21ECC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76381" w14:textId="77777777" w:rsidR="002E53E1" w:rsidRDefault="002E53E1" w:rsidP="006B6D58">
      <w:r>
        <w:separator/>
      </w:r>
    </w:p>
  </w:footnote>
  <w:footnote w:type="continuationSeparator" w:id="0">
    <w:p w14:paraId="11F3B96C" w14:textId="77777777" w:rsidR="002E53E1" w:rsidRDefault="002E53E1" w:rsidP="006B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B88C6" w14:textId="77777777" w:rsidR="00CC6B3E" w:rsidRDefault="00CC6B3E" w:rsidP="006B6D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6AF7A8" w14:textId="77777777" w:rsidR="00CC6B3E" w:rsidRDefault="00CC6B3E" w:rsidP="006B6D5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E2336" w14:textId="69CD0753" w:rsidR="00CC6B3E" w:rsidRDefault="00CC6B3E" w:rsidP="006B6D58">
    <w:pPr>
      <w:pStyle w:val="Header"/>
      <w:ind w:right="360"/>
    </w:pPr>
    <w:r>
      <w:rPr>
        <w:noProof/>
      </w:rPr>
      <w:drawing>
        <wp:inline distT="0" distB="0" distL="0" distR="0" wp14:anchorId="5CE1C14A" wp14:editId="42E517C0">
          <wp:extent cx="3063875" cy="955040"/>
          <wp:effectExtent l="0" t="0" r="317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87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34"/>
    <w:rsid w:val="00080085"/>
    <w:rsid w:val="000874E6"/>
    <w:rsid w:val="000B30CF"/>
    <w:rsid w:val="000C6D7A"/>
    <w:rsid w:val="000E6FC9"/>
    <w:rsid w:val="001A7637"/>
    <w:rsid w:val="001F6462"/>
    <w:rsid w:val="002E53E1"/>
    <w:rsid w:val="00302DD2"/>
    <w:rsid w:val="0038329C"/>
    <w:rsid w:val="00391D43"/>
    <w:rsid w:val="003D1EFC"/>
    <w:rsid w:val="003F1676"/>
    <w:rsid w:val="00435D1E"/>
    <w:rsid w:val="0044079D"/>
    <w:rsid w:val="00481B5F"/>
    <w:rsid w:val="00495F34"/>
    <w:rsid w:val="00513B92"/>
    <w:rsid w:val="00570E43"/>
    <w:rsid w:val="005D10B3"/>
    <w:rsid w:val="005E6A0F"/>
    <w:rsid w:val="00687F61"/>
    <w:rsid w:val="006B6D58"/>
    <w:rsid w:val="00726441"/>
    <w:rsid w:val="00775068"/>
    <w:rsid w:val="00957965"/>
    <w:rsid w:val="00994683"/>
    <w:rsid w:val="009B2495"/>
    <w:rsid w:val="00A57A2D"/>
    <w:rsid w:val="00C21ECC"/>
    <w:rsid w:val="00CC248E"/>
    <w:rsid w:val="00CC6B3E"/>
    <w:rsid w:val="00D1209E"/>
    <w:rsid w:val="00E52D51"/>
    <w:rsid w:val="00F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F10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B6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D58"/>
  </w:style>
  <w:style w:type="character" w:styleId="PageNumber">
    <w:name w:val="page number"/>
    <w:basedOn w:val="DefaultParagraphFont"/>
    <w:uiPriority w:val="99"/>
    <w:semiHidden/>
    <w:unhideWhenUsed/>
    <w:rsid w:val="006B6D58"/>
  </w:style>
  <w:style w:type="paragraph" w:styleId="Footer">
    <w:name w:val="footer"/>
    <w:basedOn w:val="Normal"/>
    <w:link w:val="FooterChar"/>
    <w:uiPriority w:val="99"/>
    <w:unhideWhenUsed/>
    <w:rsid w:val="00687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F61"/>
  </w:style>
  <w:style w:type="paragraph" w:styleId="BalloonText">
    <w:name w:val="Balloon Text"/>
    <w:basedOn w:val="Normal"/>
    <w:link w:val="BalloonTextChar"/>
    <w:uiPriority w:val="99"/>
    <w:semiHidden/>
    <w:unhideWhenUsed/>
    <w:rsid w:val="0068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7F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32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A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B6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D58"/>
  </w:style>
  <w:style w:type="character" w:styleId="PageNumber">
    <w:name w:val="page number"/>
    <w:basedOn w:val="DefaultParagraphFont"/>
    <w:uiPriority w:val="99"/>
    <w:semiHidden/>
    <w:unhideWhenUsed/>
    <w:rsid w:val="006B6D58"/>
  </w:style>
  <w:style w:type="paragraph" w:styleId="Footer">
    <w:name w:val="footer"/>
    <w:basedOn w:val="Normal"/>
    <w:link w:val="FooterChar"/>
    <w:uiPriority w:val="99"/>
    <w:unhideWhenUsed/>
    <w:rsid w:val="00687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F61"/>
  </w:style>
  <w:style w:type="paragraph" w:styleId="BalloonText">
    <w:name w:val="Balloon Text"/>
    <w:basedOn w:val="Normal"/>
    <w:link w:val="BalloonTextChar"/>
    <w:uiPriority w:val="99"/>
    <w:semiHidden/>
    <w:unhideWhenUsed/>
    <w:rsid w:val="0068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7F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32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A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lainjen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gp.wildapricot.or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mclain edit App Principles Course 2015.doc.docx</vt:lpstr>
    </vt:vector>
  </TitlesOfParts>
  <Company>Hewlett-Packard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mclain edit App Principles Course 2015.doc.docx</dc:title>
  <dc:creator>Jenn McLain</dc:creator>
  <cp:lastModifiedBy>nsgp</cp:lastModifiedBy>
  <cp:revision>3</cp:revision>
  <dcterms:created xsi:type="dcterms:W3CDTF">2016-08-04T00:13:00Z</dcterms:created>
  <dcterms:modified xsi:type="dcterms:W3CDTF">2016-08-04T18:18:00Z</dcterms:modified>
</cp:coreProperties>
</file>